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5475E194"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 xml:space="preserve">Direttore n. </w:t>
      </w:r>
      <w:r w:rsidR="00B45CB2">
        <w:rPr>
          <w:rFonts w:ascii="Times New Roman" w:hAnsi="Times New Roman" w:cs="Times New Roman"/>
        </w:rPr>
        <w:t>393</w:t>
      </w:r>
    </w:p>
    <w:p w14:paraId="430D03E0" w14:textId="44CFE264"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1D31DC">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r w:rsidRPr="009F4F3E">
        <w:t>Determina  a  contrarre e di aggiudicazione, nomina del RUP</w:t>
      </w:r>
    </w:p>
    <w:p w14:paraId="6A8F28D4" w14:textId="69BDBB25" w:rsidR="00C20267" w:rsidRPr="009F4F3E" w:rsidRDefault="00C20267" w:rsidP="00C20267">
      <w:pPr>
        <w:tabs>
          <w:tab w:val="left" w:pos="6420"/>
        </w:tabs>
      </w:pPr>
      <w:r w:rsidRPr="009F4F3E">
        <w:t>Affidamento della fornitura d</w:t>
      </w:r>
      <w:r w:rsidR="002D2F2E" w:rsidRPr="009F4F3E">
        <w:t xml:space="preserve">i: </w:t>
      </w:r>
      <w:r w:rsidR="00B93232">
        <w:t xml:space="preserve">Prenotazione </w:t>
      </w:r>
      <w:r w:rsidR="0036510D">
        <w:t>soggiorno</w:t>
      </w:r>
    </w:p>
    <w:p w14:paraId="4E1B81D7" w14:textId="1DD12C5E" w:rsidR="00C20267" w:rsidRPr="009F4F3E" w:rsidRDefault="00C20267" w:rsidP="00C20267">
      <w:pPr>
        <w:tabs>
          <w:tab w:val="left" w:pos="6420"/>
        </w:tabs>
      </w:pPr>
      <w:r w:rsidRPr="009F4F3E">
        <w:t>CI</w:t>
      </w:r>
      <w:r w:rsidR="005374C6" w:rsidRPr="009F4F3E">
        <w:t>G</w:t>
      </w:r>
      <w:r w:rsidR="002D2F2E" w:rsidRPr="009F4F3E">
        <w:t xml:space="preserve">: </w:t>
      </w:r>
      <w:r w:rsidR="00A35134" w:rsidRPr="00A35134">
        <w:t>Z313B28F64</w:t>
      </w:r>
    </w:p>
    <w:p w14:paraId="1050F6D1" w14:textId="77777777" w:rsidR="00C20267" w:rsidRDefault="00C20267" w:rsidP="00C20267">
      <w:pPr>
        <w:tabs>
          <w:tab w:val="left" w:pos="6420"/>
        </w:tabs>
        <w:jc w:val="both"/>
        <w:rPr>
          <w:sz w:val="28"/>
          <w:szCs w:val="28"/>
        </w:rPr>
      </w:pP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IL  DIRETTORE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il D. Lgs. 50 del 18 aprile 2016 e s.m.i.;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l’art. 1, comma 449 della L. 296 del 2006, come modificato dall’art. 1, comma 495, L. n. 208 del 2015, che prevede che le istituzioni universitarie – tra gli altri - sono tenute ad approvvigionarsi utilizzando le Convenzioni stipulate da Consip S.p.A., previste dall’art. 26 della legge 488/2000 e s. .m.i.;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7772EDBE"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 xml:space="preserve">l’istanza del Prof. </w:t>
      </w:r>
      <w:r w:rsidR="0036100D">
        <w:rPr>
          <w:rFonts w:ascii="Cambria" w:eastAsia="Times New Roman" w:hAnsi="Cambria" w:cs="Segoe UI"/>
          <w:color w:val="333333"/>
          <w:shd w:val="clear" w:color="auto" w:fill="FFFFFF"/>
        </w:rPr>
        <w:t>Alessandro Fioretti</w:t>
      </w:r>
      <w:r w:rsidRPr="00FB4CA2">
        <w:rPr>
          <w:rFonts w:ascii="Cambria" w:eastAsia="Times New Roman" w:hAnsi="Cambria" w:cs="Segoe UI"/>
          <w:color w:val="333333"/>
          <w:shd w:val="clear" w:color="auto" w:fill="FFFFFF"/>
        </w:rPr>
        <w:t>_in data _</w:t>
      </w:r>
      <w:r w:rsidR="00E90282">
        <w:rPr>
          <w:rFonts w:ascii="Cambria" w:eastAsia="Times New Roman" w:hAnsi="Cambria" w:cs="Segoe UI"/>
          <w:color w:val="333333"/>
          <w:shd w:val="clear" w:color="auto" w:fill="FFFFFF"/>
        </w:rPr>
        <w:t>12</w:t>
      </w:r>
      <w:r w:rsidR="009D50A6">
        <w:rPr>
          <w:rFonts w:ascii="Cambria" w:eastAsia="Times New Roman" w:hAnsi="Cambria" w:cs="Segoe UI"/>
          <w:color w:val="333333"/>
          <w:shd w:val="clear" w:color="auto" w:fill="FFFFFF"/>
        </w:rPr>
        <w:t>/0</w:t>
      </w:r>
      <w:r w:rsidR="00E90282">
        <w:rPr>
          <w:rFonts w:ascii="Cambria" w:eastAsia="Times New Roman" w:hAnsi="Cambria" w:cs="Segoe UI"/>
          <w:color w:val="333333"/>
          <w:shd w:val="clear" w:color="auto" w:fill="FFFFFF"/>
        </w:rPr>
        <w:t>5</w:t>
      </w:r>
      <w:r w:rsidR="009D50A6">
        <w:rPr>
          <w:rFonts w:ascii="Cambria" w:eastAsia="Times New Roman" w:hAnsi="Cambria" w:cs="Segoe UI"/>
          <w:color w:val="333333"/>
          <w:shd w:val="clear" w:color="auto" w:fill="FFFFFF"/>
        </w:rPr>
        <w:t>/202</w:t>
      </w:r>
      <w:r w:rsidR="006805CA">
        <w:rPr>
          <w:rFonts w:ascii="Cambria" w:eastAsia="Times New Roman" w:hAnsi="Cambria" w:cs="Segoe UI"/>
          <w:color w:val="333333"/>
          <w:shd w:val="clear" w:color="auto" w:fill="FFFFFF"/>
        </w:rPr>
        <w:t>3</w:t>
      </w:r>
      <w:r w:rsidRPr="00FB4CA2">
        <w:rPr>
          <w:rFonts w:ascii="Cambria" w:eastAsia="Times New Roman" w:hAnsi="Cambria" w:cs="Segoe UI"/>
          <w:color w:val="333333"/>
          <w:shd w:val="clear" w:color="auto" w:fill="FFFFFF"/>
        </w:rPr>
        <w:t>- con la quale si richiede di affidare il servizio ad esclusiva /esigenza delle attività di ricerca di cui il Prof. __è responsabile;</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 necessità di attivare le procedure per la fornitura richiesta, al fine di garantire la piena operatività del gruppo di ricerca in funzione delle attività di cui lo stesso è responsabile, attraverso indagini di mercato  finalizzate all’acquisizione della migliore offerta   per il conseguente affidamento diretto ai sensi dell’art. 36  comma 2, lett. a del D. lgs n. 50/2016 e s.m.i.;</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50/2016  “ruolo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Pr="00B73A16" w:rsidRDefault="006B37E1" w:rsidP="006B37E1">
      <w:pPr>
        <w:pStyle w:val="paragraph"/>
        <w:spacing w:before="0" w:beforeAutospacing="0" w:after="0" w:afterAutospacing="0"/>
        <w:ind w:left="2820" w:hanging="2820"/>
        <w:jc w:val="both"/>
        <w:textAlignment w:val="baseline"/>
        <w:rPr>
          <w:rFonts w:ascii="Segoe UI" w:hAnsi="Segoe UI"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PRESO ATTO</w:t>
      </w:r>
      <w:r w:rsidRPr="00B73A16">
        <w:rPr>
          <w:rStyle w:val="normaltextrun"/>
          <w:rFonts w:ascii="Cambria" w:hAnsi="Cambria" w:cs="Segoe UI"/>
        </w:rPr>
        <w:t xml:space="preserve">  </w:t>
      </w:r>
      <w:r w:rsidRPr="00B73A16">
        <w:rPr>
          <w:rStyle w:val="tabchar"/>
          <w:rFonts w:ascii="Calibri" w:hAnsi="Calibri" w:cs="Calibri"/>
        </w:rPr>
        <w:tab/>
      </w:r>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con  Nota Prot. n. PG/2022/0016848 del 15/02/2022.</w:t>
      </w:r>
      <w:r w:rsidRPr="00B73A16">
        <w:rPr>
          <w:rStyle w:val="eop"/>
          <w:rFonts w:ascii="Cambria" w:hAnsi="Cambria" w:cs="Segoe UI"/>
        </w:rPr>
        <w:t> </w:t>
      </w:r>
    </w:p>
    <w:p w14:paraId="798B7D55" w14:textId="77777777" w:rsidR="006B37E1" w:rsidRPr="00B73A16" w:rsidRDefault="006B37E1" w:rsidP="006B37E1">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77541046" w14:textId="77777777" w:rsidR="006B37E1" w:rsidRPr="00B73A16" w:rsidRDefault="006B37E1" w:rsidP="006B37E1">
      <w:pPr>
        <w:pStyle w:val="paragraph"/>
        <w:spacing w:before="0" w:beforeAutospacing="0" w:after="0" w:afterAutospacing="0"/>
        <w:ind w:left="555" w:right="555"/>
        <w:jc w:val="both"/>
        <w:textAlignment w:val="baseline"/>
        <w:rPr>
          <w:rFonts w:ascii="Segoe UI" w:hAnsi="Segoe UI" w:cs="Segoe UI"/>
        </w:rPr>
      </w:pPr>
      <w:r w:rsidRPr="00B73A16">
        <w:rPr>
          <w:rStyle w:val="eop"/>
          <w:rFonts w:ascii="Cambria" w:hAnsi="Cambria" w:cs="Segoe UI"/>
          <w:color w:val="333333"/>
        </w:rPr>
        <w:t> </w:t>
      </w:r>
    </w:p>
    <w:p w14:paraId="163D36C7" w14:textId="77777777" w:rsidR="005E2181" w:rsidRPr="00B73A16" w:rsidRDefault="005E2181" w:rsidP="00C20267">
      <w:pPr>
        <w:jc w:val="both"/>
        <w:rPr>
          <w:rFonts w:cs="Arial"/>
          <w:b/>
          <w:color w:val="333333"/>
          <w:shd w:val="clear" w:color="auto" w:fill="FFFFFF"/>
        </w:rPr>
      </w:pPr>
    </w:p>
    <w:p w14:paraId="456B27D1" w14:textId="77777777" w:rsidR="005E2181" w:rsidRPr="00B73A16" w:rsidRDefault="005E2181" w:rsidP="00C20267">
      <w:pPr>
        <w:jc w:val="both"/>
        <w:rPr>
          <w:rFonts w:cs="Arial"/>
          <w:b/>
          <w:color w:val="333333"/>
          <w:shd w:val="clear" w:color="auto" w:fill="FFFFFF"/>
        </w:rPr>
      </w:pPr>
    </w:p>
    <w:p w14:paraId="46A3A73D" w14:textId="77777777" w:rsidR="005A7B12" w:rsidRPr="005A7B12" w:rsidRDefault="00262054" w:rsidP="005A7B12">
      <w:pPr>
        <w:jc w:val="both"/>
        <w:rPr>
          <w:rFonts w:cs="Arial"/>
          <w:color w:val="333333"/>
          <w:shd w:val="clear" w:color="auto" w:fill="FFFFFF"/>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MePA  in quanto </w:t>
      </w:r>
      <w:r w:rsidR="005A7B12" w:rsidRPr="005A7B12">
        <w:rPr>
          <w:rFonts w:cs="Arial"/>
          <w:color w:val="333333"/>
          <w:shd w:val="clear" w:color="auto" w:fill="FFFFFF"/>
        </w:rPr>
        <w:t xml:space="preserve">è stata assicurata tempestività </w:t>
      </w:r>
    </w:p>
    <w:p w14:paraId="3B32F5A7" w14:textId="2796DECF" w:rsidR="00262054" w:rsidRPr="001F01F5" w:rsidRDefault="001F01F5" w:rsidP="001F01F5">
      <w:pPr>
        <w:jc w:val="both"/>
        <w:rPr>
          <w:rFonts w:cs="Arial"/>
          <w:color w:val="333333"/>
          <w:shd w:val="clear" w:color="auto" w:fill="FFFFFF"/>
        </w:rPr>
      </w:pPr>
      <w:r>
        <w:rPr>
          <w:rFonts w:cs="Arial"/>
          <w:color w:val="333333"/>
          <w:shd w:val="clear" w:color="auto" w:fill="FFFFFF"/>
        </w:rPr>
        <w:t xml:space="preserve">                                         </w:t>
      </w:r>
      <w:r w:rsidR="005A7B12" w:rsidRPr="005A7B12">
        <w:rPr>
          <w:rFonts w:cs="Arial"/>
          <w:color w:val="333333"/>
          <w:shd w:val="clear" w:color="auto" w:fill="FFFFFF"/>
        </w:rPr>
        <w:t>Per la prenotazione, nell’ottica dell’economicita’</w:t>
      </w:r>
      <w:r w:rsidR="00262054" w:rsidRPr="00B73A16">
        <w:rPr>
          <w:rStyle w:val="normaltextrun"/>
          <w:rFonts w:ascii="Cambria" w:hAnsi="Cambria" w:cs="Segoe UI"/>
          <w:color w:val="333333"/>
          <w:shd w:val="clear" w:color="auto" w:fill="FFFFFF"/>
        </w:rPr>
        <w:t>;</w:t>
      </w:r>
      <w:r w:rsidR="00262054" w:rsidRPr="00B73A16">
        <w:rPr>
          <w:rStyle w:val="eop"/>
          <w:rFonts w:ascii="Cambria" w:hAnsi="Cambria" w:cs="Segoe UI"/>
          <w:color w:val="333333"/>
        </w:rPr>
        <w:t> </w:t>
      </w:r>
    </w:p>
    <w:p w14:paraId="7F6B8203"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56A3A5AA"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1C0B439C"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3A01795C" w14:textId="77777777" w:rsidR="00607F5E" w:rsidRDefault="00607F5E"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hd w:val="clear" w:color="auto" w:fill="FFFFFF"/>
        </w:rPr>
      </w:pPr>
    </w:p>
    <w:p w14:paraId="2D06D1D9" w14:textId="73B320E2"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lastRenderedPageBreak/>
        <w:t>ACCERTATA</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la necessità  di attivare le procedure per la fornitura richiesta, al fine di garantire la piena funzionalità del Dipartimento , il raggiungimento degli obiettivi di ricerca, didattica e terza missione, attraverso puntuali indagini di mercato finalizzate all’acquisizione  della migliore offerta in termini di rapporto qualità/prezzo ai fini dell’affidamento ai sensi dell’art. 36 del D.lgs n. 50/2016 e s.m.i.;</w:t>
      </w:r>
      <w:r w:rsidRPr="00C97685">
        <w:rPr>
          <w:rStyle w:val="eop"/>
          <w:rFonts w:ascii="Cambria" w:hAnsi="Cambria" w:cs="Segoe UI"/>
          <w:color w:val="333333"/>
        </w:rPr>
        <w:t> </w:t>
      </w: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 scelta del contraente può avvenire mediante il criterio del minor prezzo ai sensi dell’art. 95, comma 4 del D.Lgs. n. 50/2016 e s.m.i.</w:t>
      </w:r>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681F86C6"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tabchar"/>
          <w:rFonts w:ascii="Calibri" w:hAnsi="Calibri" w:cs="Calibri"/>
        </w:rPr>
        <w:tab/>
      </w:r>
      <w:r w:rsidRPr="00C97685">
        <w:rPr>
          <w:rStyle w:val="normaltextrun"/>
          <w:rFonts w:ascii="Cambria" w:hAnsi="Cambria" w:cs="Segoe UI"/>
          <w:color w:val="333333"/>
          <w:shd w:val="clear" w:color="auto" w:fill="FFFFFF"/>
        </w:rPr>
        <w:t>che a seguito di verifica effettuata da catalogo MePA il bene richiesto non è presente  sul  MePA  come da dichiarazione di unicità sottoscritta dal Prof.</w:t>
      </w:r>
      <w:r w:rsidR="002E66A3">
        <w:rPr>
          <w:rStyle w:val="normaltextrun"/>
          <w:rFonts w:ascii="Cambria" w:hAnsi="Cambria" w:cs="Segoe UI"/>
          <w:color w:val="333333"/>
          <w:shd w:val="clear" w:color="auto" w:fill="FFFFFF"/>
        </w:rPr>
        <w:t xml:space="preserve"> </w:t>
      </w:r>
      <w:r w:rsidR="00ED71F2">
        <w:rPr>
          <w:rStyle w:val="normaltextrun"/>
          <w:rFonts w:ascii="Cambria" w:hAnsi="Cambria" w:cs="Segoe UI"/>
          <w:color w:val="333333"/>
          <w:shd w:val="clear" w:color="auto" w:fill="FFFFFF"/>
        </w:rPr>
        <w:t>Alessandro Fioretti</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F9DE3B5"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73592E9" w14:textId="69F50BF8"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l’Azienda,</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_</w:t>
      </w:r>
      <w:r w:rsidR="00DD34E0" w:rsidRPr="00DD34E0">
        <w:t xml:space="preserve"> </w:t>
      </w:r>
      <w:r w:rsidR="00DD34E0" w:rsidRPr="00DD34E0">
        <w:rPr>
          <w:rStyle w:val="normaltextrun"/>
          <w:rFonts w:ascii="Cambria" w:hAnsi="Cambria" w:cs="Segoe UI"/>
          <w:color w:val="333333"/>
          <w:shd w:val="clear" w:color="auto" w:fill="FFFFFF"/>
        </w:rPr>
        <w:t>-ITALIA GRAND TOUR SRL</w:t>
      </w:r>
      <w:r w:rsidRPr="00C97685">
        <w:rPr>
          <w:rStyle w:val="normaltextrun"/>
          <w:rFonts w:ascii="Cambria" w:hAnsi="Cambria" w:cs="Segoe UI"/>
          <w:color w:val="333333"/>
          <w:shd w:val="clear" w:color="auto" w:fill="FFFFFF"/>
        </w:rPr>
        <w:t>__</w:t>
      </w:r>
      <w:r w:rsidRPr="00C97685">
        <w:rPr>
          <w:rStyle w:val="normaltextrun"/>
          <w:rFonts w:ascii="Cambria" w:hAnsi="Cambria" w:cs="Segoe UI"/>
        </w:rPr>
        <w:t xml:space="preserve">p. iva n. </w:t>
      </w:r>
      <w:r w:rsidR="00DA40A7" w:rsidRPr="00DA40A7">
        <w:rPr>
          <w:rStyle w:val="normaltextrun"/>
          <w:rFonts w:ascii="Cambria" w:hAnsi="Cambria" w:cs="Segoe UI"/>
        </w:rPr>
        <w:t>07631811218</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con dichiarazione firmata digitalmente ai sensi ed agli effetti degli artt. 46, 47 e 76 del D.P.R. 445/2000, finalizzata all’abilitazione sul MePA , ha dichiarato, tra l’altro, di non rientrare tra le cause di esclusione di cui all’art. 80 del D.Lgs n. 50/2016 e s.m.i.;</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0421B33E"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di attivare la Procedura:</w:t>
      </w:r>
      <w:r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3B4B8154"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r w:rsidR="007C4562" w:rsidRPr="007C4562">
        <w:rPr>
          <w:rStyle w:val="normaltextrun"/>
          <w:rFonts w:ascii="Cambria" w:hAnsi="Cambria" w:cs="Segoe UI"/>
          <w:color w:val="333333"/>
          <w:shd w:val="clear" w:color="auto" w:fill="FFFFFF"/>
        </w:rPr>
        <w:t>-ITALIA GRAND TOUR SRL</w:t>
      </w:r>
      <w:r w:rsidRPr="00C97685">
        <w:rPr>
          <w:rStyle w:val="normaltextrun"/>
          <w:rFonts w:ascii="Cambria" w:hAnsi="Cambria" w:cs="Segoe UI"/>
          <w:color w:val="333333"/>
          <w:shd w:val="clear" w:color="auto" w:fill="FFFFFF"/>
        </w:rPr>
        <w:t>_</w:t>
      </w:r>
      <w:r w:rsidRPr="00C97685">
        <w:rPr>
          <w:rStyle w:val="normaltextrun"/>
          <w:rFonts w:ascii="Cambria" w:hAnsi="Cambria" w:cs="Segoe UI"/>
        </w:rPr>
        <w:t>p. iva n.</w:t>
      </w:r>
      <w:r w:rsidR="00F02C3F" w:rsidRPr="00F02C3F">
        <w:t xml:space="preserve"> </w:t>
      </w:r>
      <w:r w:rsidR="007C4562" w:rsidRPr="007C4562">
        <w:rPr>
          <w:rStyle w:val="normaltextrun"/>
          <w:rFonts w:ascii="Cambria" w:hAnsi="Cambria" w:cs="Segoe UI"/>
        </w:rPr>
        <w:t>07631811218</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per la fornitura dei beni servizi richiesti  in premessa ai sensi dell’art. 36 comma 2 lett. a) D.Lgs 50/2016 e s.m.i.  per l’importo di €</w:t>
      </w:r>
      <w:r w:rsidR="00F90A85">
        <w:rPr>
          <w:rStyle w:val="normaltextrun"/>
          <w:rFonts w:ascii="Cambria" w:hAnsi="Cambria" w:cs="Segoe UI"/>
          <w:color w:val="333333"/>
          <w:shd w:val="clear" w:color="auto" w:fill="FFFFFF"/>
        </w:rPr>
        <w:t xml:space="preserve"> </w:t>
      </w:r>
      <w:r w:rsidR="00882918" w:rsidRPr="00882918">
        <w:rPr>
          <w:rStyle w:val="normaltextrun"/>
          <w:rFonts w:ascii="Cambria" w:hAnsi="Cambria" w:cs="Segoe UI"/>
          <w:color w:val="333333"/>
          <w:shd w:val="clear" w:color="auto" w:fill="FFFFFF"/>
        </w:rPr>
        <w:t>114,00</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di pubblicare la presente determina sul sito web di Ateneo ,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2C5328FF"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   </w:t>
      </w:r>
      <w:r w:rsidR="00DD7AED">
        <w:rPr>
          <w:rStyle w:val="normaltextrun"/>
          <w:rFonts w:ascii="Cambria" w:hAnsi="Cambria" w:cs="Segoe UI"/>
          <w:color w:val="333333"/>
          <w:shd w:val="clear" w:color="auto" w:fill="FFFFFF"/>
        </w:rPr>
        <w:t>1</w:t>
      </w:r>
      <w:r w:rsidR="00882918">
        <w:rPr>
          <w:rStyle w:val="normaltextrun"/>
          <w:rFonts w:ascii="Cambria" w:hAnsi="Cambria" w:cs="Segoe UI"/>
          <w:color w:val="333333"/>
          <w:shd w:val="clear" w:color="auto" w:fill="FFFFFF"/>
        </w:rPr>
        <w:t>5</w:t>
      </w:r>
      <w:r w:rsidRPr="00C97685">
        <w:rPr>
          <w:rStyle w:val="normaltextrun"/>
          <w:rFonts w:ascii="Cambria" w:hAnsi="Cambria" w:cs="Segoe UI"/>
          <w:color w:val="333333"/>
          <w:shd w:val="clear" w:color="auto" w:fill="FFFFFF"/>
        </w:rPr>
        <w:t xml:space="preserve"> /</w:t>
      </w:r>
      <w:r w:rsidR="00DD7AED">
        <w:rPr>
          <w:rStyle w:val="normaltextrun"/>
          <w:rFonts w:ascii="Cambria" w:hAnsi="Cambria" w:cs="Segoe UI"/>
          <w:color w:val="333333"/>
          <w:shd w:val="clear" w:color="auto" w:fill="FFFFFF"/>
        </w:rPr>
        <w:t>0</w:t>
      </w:r>
      <w:r w:rsidR="00882918">
        <w:rPr>
          <w:rStyle w:val="normaltextrun"/>
          <w:rFonts w:ascii="Cambria" w:hAnsi="Cambria" w:cs="Segoe UI"/>
          <w:color w:val="333333"/>
          <w:shd w:val="clear" w:color="auto" w:fill="FFFFFF"/>
        </w:rPr>
        <w:t>5</w:t>
      </w:r>
      <w:r w:rsidRPr="00C97685">
        <w:rPr>
          <w:rStyle w:val="normaltextrun"/>
          <w:rFonts w:ascii="Cambria" w:hAnsi="Cambria" w:cs="Segoe UI"/>
          <w:color w:val="333333"/>
          <w:shd w:val="clear" w:color="auto" w:fill="FFFFFF"/>
        </w:rPr>
        <w:t>/202</w:t>
      </w:r>
      <w:r w:rsidR="00346FDB">
        <w:rPr>
          <w:rStyle w:val="normaltextrun"/>
          <w:rFonts w:ascii="Cambria" w:hAnsi="Cambria" w:cs="Segoe UI"/>
          <w:color w:val="333333"/>
          <w:shd w:val="clear" w:color="auto" w:fill="FFFFFF"/>
        </w:rPr>
        <w:t>3</w:t>
      </w:r>
      <w:r w:rsidRPr="00C97685">
        <w:rPr>
          <w:rStyle w:val="eop"/>
          <w:rFonts w:ascii="Cambria" w:hAnsi="Cambria" w:cs="Segoe UI"/>
          <w:color w:val="333333"/>
        </w:rPr>
        <w:t> </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1"/>
        <w:gridCol w:w="937"/>
        <w:gridCol w:w="2077"/>
        <w:gridCol w:w="100"/>
        <w:gridCol w:w="1740"/>
        <w:gridCol w:w="3795"/>
        <w:gridCol w:w="183"/>
        <w:gridCol w:w="580"/>
        <w:gridCol w:w="569"/>
        <w:gridCol w:w="447"/>
        <w:gridCol w:w="602"/>
        <w:gridCol w:w="801"/>
        <w:gridCol w:w="602"/>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08BBAD6C"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Bilancio di Previsione annuale autorizzatorio – E.F 202</w:t>
            </w:r>
            <w:r w:rsidR="00346FDB">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Cod.Progetto</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2F7839">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C8146" w14:textId="021CCE82" w:rsidR="002F7839" w:rsidRPr="002F7839" w:rsidRDefault="0030222B"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393</w:t>
            </w:r>
          </w:p>
        </w:tc>
        <w:tc>
          <w:tcPr>
            <w:tcW w:w="945" w:type="dxa"/>
            <w:tcBorders>
              <w:top w:val="single" w:sz="6" w:space="0" w:color="auto"/>
              <w:left w:val="nil"/>
              <w:bottom w:val="single" w:sz="6" w:space="0" w:color="auto"/>
              <w:right w:val="single" w:sz="6" w:space="0" w:color="auto"/>
            </w:tcBorders>
            <w:shd w:val="clear" w:color="auto" w:fill="auto"/>
            <w:vAlign w:val="bottom"/>
            <w:hideMark/>
          </w:tcPr>
          <w:p w14:paraId="68E814CC" w14:textId="7EF61E20" w:rsidR="002F7839" w:rsidRPr="002F7839" w:rsidRDefault="0030222B" w:rsidP="002F7839">
            <w:pPr>
              <w:textAlignment w:val="baseline"/>
              <w:rPr>
                <w:rFonts w:ascii="Segoe UI" w:eastAsia="Times New Roman" w:hAnsi="Segoe UI" w:cs="Segoe UI"/>
                <w:i/>
                <w:iCs/>
                <w:sz w:val="18"/>
                <w:szCs w:val="18"/>
              </w:rPr>
            </w:pPr>
            <w:r w:rsidRPr="0030222B">
              <w:rPr>
                <w:rFonts w:ascii="Calibri" w:eastAsia="Times New Roman" w:hAnsi="Calibri" w:cs="Calibri"/>
                <w:i/>
                <w:iCs/>
                <w:color w:val="000000"/>
              </w:rPr>
              <w:t>114,00</w:t>
            </w:r>
          </w:p>
        </w:tc>
        <w:tc>
          <w:tcPr>
            <w:tcW w:w="2175" w:type="dxa"/>
            <w:tcBorders>
              <w:top w:val="single" w:sz="6" w:space="0" w:color="auto"/>
              <w:left w:val="nil"/>
              <w:bottom w:val="single" w:sz="6" w:space="0" w:color="auto"/>
              <w:right w:val="single" w:sz="6" w:space="0" w:color="auto"/>
            </w:tcBorders>
            <w:shd w:val="clear" w:color="auto" w:fill="auto"/>
            <w:vAlign w:val="bottom"/>
            <w:hideMark/>
          </w:tcPr>
          <w:p w14:paraId="2A72C30F" w14:textId="5B19C9F4" w:rsidR="002F7839" w:rsidRPr="002F7839" w:rsidRDefault="00AC432A" w:rsidP="002F7839">
            <w:pPr>
              <w:textAlignment w:val="baseline"/>
              <w:rPr>
                <w:rFonts w:ascii="Segoe UI" w:eastAsia="Times New Roman" w:hAnsi="Segoe UI" w:cs="Segoe UI"/>
                <w:i/>
                <w:iCs/>
                <w:sz w:val="18"/>
                <w:szCs w:val="18"/>
              </w:rPr>
            </w:pPr>
            <w:r w:rsidRPr="00AC432A">
              <w:rPr>
                <w:rFonts w:ascii="Calibri" w:eastAsia="Times New Roman" w:hAnsi="Calibri" w:cs="Calibri"/>
                <w:i/>
                <w:iCs/>
                <w:color w:val="000000"/>
              </w:rPr>
              <w:t>CA.04.41.06.03.06</w:t>
            </w:r>
          </w:p>
        </w:tc>
        <w:tc>
          <w:tcPr>
            <w:tcW w:w="2085" w:type="dxa"/>
            <w:gridSpan w:val="2"/>
            <w:tcBorders>
              <w:top w:val="single" w:sz="6" w:space="0" w:color="auto"/>
              <w:left w:val="nil"/>
              <w:bottom w:val="single" w:sz="6" w:space="0" w:color="auto"/>
              <w:right w:val="single" w:sz="6" w:space="0" w:color="auto"/>
            </w:tcBorders>
            <w:shd w:val="clear" w:color="auto" w:fill="auto"/>
            <w:vAlign w:val="bottom"/>
            <w:hideMark/>
          </w:tcPr>
          <w:p w14:paraId="0FB1CDF9" w14:textId="1C94627E" w:rsidR="002F7839" w:rsidRPr="002F7839" w:rsidRDefault="002117A5" w:rsidP="002F7839">
            <w:pPr>
              <w:textAlignment w:val="baseline"/>
              <w:rPr>
                <w:rFonts w:ascii="Segoe UI" w:eastAsia="Times New Roman" w:hAnsi="Segoe UI" w:cs="Segoe UI"/>
                <w:i/>
                <w:iCs/>
                <w:sz w:val="18"/>
                <w:szCs w:val="18"/>
              </w:rPr>
            </w:pPr>
            <w:r w:rsidRPr="002117A5">
              <w:rPr>
                <w:rFonts w:ascii="Calibri" w:eastAsia="Times New Roman" w:hAnsi="Calibri" w:cs="Calibri"/>
                <w:i/>
                <w:iCs/>
                <w:color w:val="000000"/>
              </w:rPr>
              <w:t>Altri costi per attivita' istituzionali</w:t>
            </w:r>
          </w:p>
        </w:tc>
        <w:tc>
          <w:tcPr>
            <w:tcW w:w="2955" w:type="dxa"/>
            <w:tcBorders>
              <w:top w:val="single" w:sz="6" w:space="0" w:color="auto"/>
              <w:left w:val="nil"/>
              <w:bottom w:val="single" w:sz="6" w:space="0" w:color="auto"/>
              <w:right w:val="single" w:sz="6" w:space="0" w:color="auto"/>
            </w:tcBorders>
            <w:shd w:val="clear" w:color="auto" w:fill="auto"/>
            <w:vAlign w:val="bottom"/>
            <w:hideMark/>
          </w:tcPr>
          <w:p w14:paraId="333793C9" w14:textId="37415204" w:rsidR="002F7839" w:rsidRPr="002F7839" w:rsidRDefault="002F7839" w:rsidP="002F7839">
            <w:pPr>
              <w:textAlignment w:val="baseline"/>
              <w:rPr>
                <w:rFonts w:ascii="Segoe UI" w:eastAsia="Times New Roman" w:hAnsi="Segoe UI" w:cs="Segoe UI"/>
                <w:i/>
                <w:iCs/>
                <w:sz w:val="18"/>
                <w:szCs w:val="18"/>
              </w:rPr>
            </w:pPr>
            <w:r w:rsidRPr="002F7839">
              <w:rPr>
                <w:rFonts w:ascii="Verdana" w:eastAsia="Times New Roman" w:hAnsi="Verdana" w:cs="Segoe UI"/>
                <w:i/>
                <w:iCs/>
                <w:color w:val="333333"/>
                <w:sz w:val="18"/>
                <w:szCs w:val="18"/>
              </w:rPr>
              <w:t>  </w:t>
            </w:r>
            <w:r w:rsidR="0030222B" w:rsidRPr="0030222B">
              <w:rPr>
                <w:rFonts w:ascii="Verdana" w:eastAsia="Times New Roman" w:hAnsi="Verdana" w:cs="Segoe UI"/>
                <w:i/>
                <w:iCs/>
                <w:color w:val="333333"/>
                <w:sz w:val="18"/>
                <w:szCs w:val="18"/>
              </w:rPr>
              <w:t>000019--2023_BUDGET_ECONOMICO_A_FIORETT</w:t>
            </w:r>
            <w:r w:rsidR="008632F2">
              <w:rPr>
                <w:rFonts w:ascii="Verdana" w:eastAsia="Times New Roman" w:hAnsi="Verdana" w:cs="Segoe UI"/>
                <w:i/>
                <w:iCs/>
                <w:color w:val="333333"/>
                <w:sz w:val="18"/>
                <w:szCs w:val="18"/>
              </w:rPr>
              <w:t>i</w:t>
            </w:r>
          </w:p>
        </w:tc>
        <w:tc>
          <w:tcPr>
            <w:tcW w:w="225" w:type="dxa"/>
            <w:tcBorders>
              <w:top w:val="nil"/>
              <w:left w:val="nil"/>
              <w:bottom w:val="nil"/>
              <w:right w:val="nil"/>
            </w:tcBorders>
            <w:shd w:val="clear" w:color="auto" w:fill="auto"/>
            <w:vAlign w:val="bottom"/>
            <w:hideMark/>
          </w:tcPr>
          <w:p w14:paraId="762D670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F7839">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137F5D77"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36C13C57" w:rsidR="002F7839" w:rsidRPr="002F7839" w:rsidRDefault="00CC6B4D" w:rsidP="002F7839">
            <w:pPr>
              <w:textAlignment w:val="baseline"/>
              <w:rPr>
                <w:rFonts w:ascii="Segoe UI" w:eastAsia="Times New Roman" w:hAnsi="Segoe UI" w:cs="Segoe UI"/>
                <w:i/>
                <w:iCs/>
                <w:sz w:val="18"/>
                <w:szCs w:val="18"/>
              </w:rPr>
            </w:pPr>
            <w:r>
              <w:rPr>
                <w:rFonts w:ascii="Calibri" w:eastAsia="Times New Roman" w:hAnsi="Calibri" w:cs="Calibri"/>
                <w:b/>
                <w:bCs/>
                <w:i/>
                <w:iCs/>
                <w:color w:val="000000"/>
              </w:rPr>
              <w:t>progetto</w:t>
            </w:r>
            <w:r w:rsidR="002F7839" w:rsidRPr="002F7839">
              <w:rPr>
                <w:rFonts w:ascii="Calibri" w:eastAsia="Times New Roman" w:hAnsi="Calibri" w:cs="Calibri"/>
                <w:b/>
                <w:bCs/>
                <w:i/>
                <w:iCs/>
                <w:color w:val="000000"/>
              </w:rPr>
              <w:t>:</w:t>
            </w:r>
            <w:r w:rsidR="002F7839" w:rsidRPr="002F7839">
              <w:rPr>
                <w:rFonts w:ascii="Cambria" w:eastAsia="Times New Roman" w:hAnsi="Cambria" w:cs="Segoe UI"/>
                <w:i/>
                <w:iCs/>
              </w:rPr>
              <w:t xml:space="preserve"> </w:t>
            </w:r>
            <w:r w:rsidR="008632F2" w:rsidRPr="008632F2">
              <w:rPr>
                <w:rFonts w:ascii="Cambria" w:eastAsia="Times New Roman" w:hAnsi="Cambria" w:cs="Segoe UI"/>
                <w:i/>
                <w:iCs/>
              </w:rPr>
              <w:t>Assegnazione 2023 Scuola di Specializzazione in Tec. e Pat. delle specie avicole, del coniglio e della selvaggina</w:t>
            </w:r>
          </w:p>
        </w:tc>
        <w:tc>
          <w:tcPr>
            <w:tcW w:w="225" w:type="dxa"/>
            <w:tcBorders>
              <w:top w:val="nil"/>
              <w:left w:val="nil"/>
              <w:bottom w:val="nil"/>
              <w:right w:val="nil"/>
            </w:tcBorders>
            <w:shd w:val="clear" w:color="auto" w:fill="auto"/>
            <w:vAlign w:val="bottom"/>
            <w:hideMark/>
          </w:tcPr>
          <w:p w14:paraId="10EC00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8D585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dott.sa   EmmaCirillo</w:t>
            </w:r>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00BFC422"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Prof . </w:t>
            </w:r>
            <w:r w:rsidRPr="002F7839">
              <w:rPr>
                <w:rFonts w:ascii="Calibri" w:eastAsia="Times New Roman" w:hAnsi="Calibri" w:cs="Calibri"/>
                <w:i/>
                <w:iCs/>
                <w:color w:val="000000"/>
              </w:rPr>
              <w:t> </w:t>
            </w:r>
            <w:r w:rsidR="003D12CF">
              <w:rPr>
                <w:rFonts w:ascii="Calibri" w:eastAsia="Times New Roman" w:hAnsi="Calibri" w:cs="Calibri"/>
                <w:i/>
                <w:iCs/>
                <w:color w:val="000000"/>
              </w:rPr>
              <w:t>Alessandro Fioretti</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13813210" w14:textId="5E6A4562" w:rsidR="00DC3C4A" w:rsidRDefault="00DC3C4A" w:rsidP="00DD410D">
      <w:pPr>
        <w:tabs>
          <w:tab w:val="left" w:pos="6420"/>
        </w:tabs>
        <w:jc w:val="right"/>
        <w:rPr>
          <w:rFonts w:ascii="Times New Roman" w:hAnsi="Times New Roman" w:cs="Times New Roman"/>
          <w:sz w:val="28"/>
          <w:szCs w:val="28"/>
        </w:rPr>
      </w:pPr>
    </w:p>
    <w:p w14:paraId="2DF4BBEF" w14:textId="20DA98EB" w:rsidR="00DC3C4A" w:rsidRDefault="00DC3C4A" w:rsidP="00DD410D">
      <w:pPr>
        <w:tabs>
          <w:tab w:val="left" w:pos="6420"/>
        </w:tabs>
        <w:jc w:val="right"/>
        <w:rPr>
          <w:rFonts w:ascii="Times New Roman" w:hAnsi="Times New Roman" w:cs="Times New Roman"/>
          <w:sz w:val="28"/>
          <w:szCs w:val="28"/>
        </w:rPr>
      </w:pPr>
    </w:p>
    <w:p w14:paraId="7D2921B8" w14:textId="2DFF9272" w:rsidR="00DC3C4A" w:rsidRDefault="00DC3C4A" w:rsidP="00DD410D">
      <w:pPr>
        <w:tabs>
          <w:tab w:val="left" w:pos="6420"/>
        </w:tabs>
        <w:jc w:val="right"/>
        <w:rPr>
          <w:rFonts w:ascii="Times New Roman" w:hAnsi="Times New Roman" w:cs="Times New Roman"/>
          <w:sz w:val="28"/>
          <w:szCs w:val="28"/>
        </w:rPr>
      </w:pPr>
    </w:p>
    <w:p w14:paraId="40A1E9F8" w14:textId="1E999EAC" w:rsidR="00DC3C4A" w:rsidRDefault="00DC3C4A" w:rsidP="00DD410D">
      <w:pPr>
        <w:tabs>
          <w:tab w:val="left" w:pos="6420"/>
        </w:tabs>
        <w:jc w:val="right"/>
        <w:rPr>
          <w:rFonts w:ascii="Times New Roman" w:hAnsi="Times New Roman" w:cs="Times New Roman"/>
          <w:sz w:val="28"/>
          <w:szCs w:val="28"/>
        </w:rPr>
      </w:pPr>
    </w:p>
    <w:p w14:paraId="0668DC38" w14:textId="7FD4F880" w:rsidR="00DC3C4A" w:rsidRDefault="00DC3C4A" w:rsidP="00DD410D">
      <w:pPr>
        <w:tabs>
          <w:tab w:val="left" w:pos="6420"/>
        </w:tabs>
        <w:jc w:val="right"/>
        <w:rPr>
          <w:rFonts w:ascii="Times New Roman" w:hAnsi="Times New Roman" w:cs="Times New Roman"/>
          <w:sz w:val="28"/>
          <w:szCs w:val="28"/>
        </w:rPr>
      </w:pPr>
    </w:p>
    <w:p w14:paraId="284E547E" w14:textId="600C2157" w:rsidR="00DC3C4A" w:rsidRDefault="00DC3C4A" w:rsidP="00DD410D">
      <w:pPr>
        <w:tabs>
          <w:tab w:val="left" w:pos="6420"/>
        </w:tabs>
        <w:jc w:val="right"/>
        <w:rPr>
          <w:rFonts w:ascii="Times New Roman" w:hAnsi="Times New Roman" w:cs="Times New Roman"/>
          <w:sz w:val="28"/>
          <w:szCs w:val="28"/>
        </w:rPr>
      </w:pPr>
    </w:p>
    <w:p w14:paraId="4C67EFF4" w14:textId="4A6D4C51" w:rsidR="00DC3C4A" w:rsidRDefault="00DC3C4A" w:rsidP="00DD410D">
      <w:pPr>
        <w:tabs>
          <w:tab w:val="left" w:pos="6420"/>
        </w:tabs>
        <w:jc w:val="right"/>
        <w:rPr>
          <w:rFonts w:ascii="Times New Roman" w:hAnsi="Times New Roman" w:cs="Times New Roman"/>
          <w:sz w:val="28"/>
          <w:szCs w:val="28"/>
        </w:rPr>
      </w:pPr>
    </w:p>
    <w:p w14:paraId="5E158FBF" w14:textId="7C3887CC" w:rsidR="00DC3C4A" w:rsidRDefault="00DC3C4A" w:rsidP="00DD410D">
      <w:pPr>
        <w:tabs>
          <w:tab w:val="left" w:pos="6420"/>
        </w:tabs>
        <w:jc w:val="right"/>
        <w:rPr>
          <w:rFonts w:ascii="Times New Roman" w:hAnsi="Times New Roman" w:cs="Times New Roman"/>
          <w:sz w:val="28"/>
          <w:szCs w:val="28"/>
        </w:rPr>
      </w:pPr>
    </w:p>
    <w:p w14:paraId="1FBE8F27" w14:textId="6C869053" w:rsidR="00DC3C4A" w:rsidRDefault="00DC3C4A" w:rsidP="00DD410D">
      <w:pPr>
        <w:tabs>
          <w:tab w:val="left" w:pos="6420"/>
        </w:tabs>
        <w:jc w:val="right"/>
        <w:rPr>
          <w:rFonts w:ascii="Times New Roman" w:hAnsi="Times New Roman" w:cs="Times New Roman"/>
          <w:sz w:val="28"/>
          <w:szCs w:val="28"/>
        </w:rPr>
      </w:pPr>
    </w:p>
    <w:p w14:paraId="015BB319" w14:textId="35F26BC6" w:rsidR="00DC3C4A" w:rsidRDefault="00DC3C4A" w:rsidP="00DD410D">
      <w:pPr>
        <w:tabs>
          <w:tab w:val="left" w:pos="6420"/>
        </w:tabs>
        <w:jc w:val="right"/>
        <w:rPr>
          <w:rFonts w:ascii="Times New Roman" w:hAnsi="Times New Roman" w:cs="Times New Roman"/>
          <w:sz w:val="28"/>
          <w:szCs w:val="28"/>
        </w:rPr>
      </w:pPr>
    </w:p>
    <w:p w14:paraId="301D4C6B" w14:textId="6F0980BB" w:rsidR="00DC3C4A" w:rsidRDefault="00DC3C4A" w:rsidP="00DD410D">
      <w:pPr>
        <w:tabs>
          <w:tab w:val="left" w:pos="6420"/>
        </w:tabs>
        <w:jc w:val="right"/>
        <w:rPr>
          <w:rFonts w:ascii="Times New Roman" w:hAnsi="Times New Roman" w:cs="Times New Roman"/>
          <w:sz w:val="28"/>
          <w:szCs w:val="28"/>
        </w:rPr>
      </w:pPr>
    </w:p>
    <w:p w14:paraId="5A9C7A4C" w14:textId="400C92E5" w:rsidR="00DC3C4A" w:rsidRDefault="00DC3C4A" w:rsidP="00DD410D">
      <w:pPr>
        <w:tabs>
          <w:tab w:val="left" w:pos="6420"/>
        </w:tabs>
        <w:jc w:val="right"/>
        <w:rPr>
          <w:rFonts w:ascii="Times New Roman" w:hAnsi="Times New Roman" w:cs="Times New Roman"/>
          <w:sz w:val="28"/>
          <w:szCs w:val="28"/>
        </w:rPr>
      </w:pPr>
    </w:p>
    <w:p w14:paraId="3D6C3A80" w14:textId="7C0D1C22" w:rsidR="00DC3C4A" w:rsidRDefault="00DC3C4A" w:rsidP="00DD410D">
      <w:pPr>
        <w:tabs>
          <w:tab w:val="left" w:pos="6420"/>
        </w:tabs>
        <w:jc w:val="right"/>
        <w:rPr>
          <w:rFonts w:ascii="Times New Roman" w:hAnsi="Times New Roman" w:cs="Times New Roman"/>
          <w:sz w:val="28"/>
          <w:szCs w:val="28"/>
        </w:rPr>
      </w:pPr>
    </w:p>
    <w:p w14:paraId="1DFD4A2D" w14:textId="191363B6" w:rsidR="00DC3C4A" w:rsidRDefault="00DC3C4A" w:rsidP="00DD410D">
      <w:pPr>
        <w:tabs>
          <w:tab w:val="left" w:pos="6420"/>
        </w:tabs>
        <w:jc w:val="right"/>
        <w:rPr>
          <w:rFonts w:ascii="Times New Roman" w:hAnsi="Times New Roman" w:cs="Times New Roman"/>
          <w:sz w:val="28"/>
          <w:szCs w:val="28"/>
        </w:rPr>
      </w:pPr>
    </w:p>
    <w:p w14:paraId="17E4FBE9" w14:textId="46A0D55D"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56574" w14:textId="77777777" w:rsidR="000F3CF2" w:rsidRDefault="000F3CF2" w:rsidP="00BD1044">
      <w:r>
        <w:separator/>
      </w:r>
    </w:p>
  </w:endnote>
  <w:endnote w:type="continuationSeparator" w:id="0">
    <w:p w14:paraId="447173B6" w14:textId="77777777" w:rsidR="000F3CF2" w:rsidRDefault="000F3CF2"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EFE51" w14:textId="77777777" w:rsidR="000F3CF2" w:rsidRDefault="000F3CF2" w:rsidP="00BD1044">
      <w:r>
        <w:separator/>
      </w:r>
    </w:p>
  </w:footnote>
  <w:footnote w:type="continuationSeparator" w:id="0">
    <w:p w14:paraId="2CAB734C" w14:textId="77777777" w:rsidR="000F3CF2" w:rsidRDefault="000F3CF2"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2515B"/>
    <w:rsid w:val="000253F9"/>
    <w:rsid w:val="0002779D"/>
    <w:rsid w:val="00030CAD"/>
    <w:rsid w:val="000328A8"/>
    <w:rsid w:val="00033B1A"/>
    <w:rsid w:val="00070A53"/>
    <w:rsid w:val="00075E56"/>
    <w:rsid w:val="00091433"/>
    <w:rsid w:val="00091A91"/>
    <w:rsid w:val="000A5A6A"/>
    <w:rsid w:val="000A6B28"/>
    <w:rsid w:val="000A71EE"/>
    <w:rsid w:val="000D44F5"/>
    <w:rsid w:val="000D46AD"/>
    <w:rsid w:val="000D68B1"/>
    <w:rsid w:val="000F3CF2"/>
    <w:rsid w:val="000F6305"/>
    <w:rsid w:val="00110CFE"/>
    <w:rsid w:val="00125EE0"/>
    <w:rsid w:val="00154FB4"/>
    <w:rsid w:val="00157A28"/>
    <w:rsid w:val="0016268B"/>
    <w:rsid w:val="001703FE"/>
    <w:rsid w:val="001774A6"/>
    <w:rsid w:val="00184D39"/>
    <w:rsid w:val="0018561B"/>
    <w:rsid w:val="00190C35"/>
    <w:rsid w:val="001B014D"/>
    <w:rsid w:val="001C71C3"/>
    <w:rsid w:val="001D31DC"/>
    <w:rsid w:val="001E0FD5"/>
    <w:rsid w:val="001E511B"/>
    <w:rsid w:val="001E6D7B"/>
    <w:rsid w:val="001F01F5"/>
    <w:rsid w:val="001F208C"/>
    <w:rsid w:val="001F2169"/>
    <w:rsid w:val="001F333D"/>
    <w:rsid w:val="002012AB"/>
    <w:rsid w:val="00201C5C"/>
    <w:rsid w:val="00205512"/>
    <w:rsid w:val="00210C6A"/>
    <w:rsid w:val="002117A5"/>
    <w:rsid w:val="00215A70"/>
    <w:rsid w:val="00222183"/>
    <w:rsid w:val="002348ED"/>
    <w:rsid w:val="00241BD0"/>
    <w:rsid w:val="0024451D"/>
    <w:rsid w:val="00251DB4"/>
    <w:rsid w:val="00262054"/>
    <w:rsid w:val="002761E6"/>
    <w:rsid w:val="0027730B"/>
    <w:rsid w:val="002925D3"/>
    <w:rsid w:val="00292FF9"/>
    <w:rsid w:val="002A066B"/>
    <w:rsid w:val="002A234E"/>
    <w:rsid w:val="002A5020"/>
    <w:rsid w:val="002A5229"/>
    <w:rsid w:val="002B2B9B"/>
    <w:rsid w:val="002B368F"/>
    <w:rsid w:val="002B4472"/>
    <w:rsid w:val="002C735C"/>
    <w:rsid w:val="002D2F2E"/>
    <w:rsid w:val="002E54BD"/>
    <w:rsid w:val="002E66A3"/>
    <w:rsid w:val="002F3D12"/>
    <w:rsid w:val="002F4965"/>
    <w:rsid w:val="002F7839"/>
    <w:rsid w:val="00301CA1"/>
    <w:rsid w:val="0030222B"/>
    <w:rsid w:val="00311B18"/>
    <w:rsid w:val="00332147"/>
    <w:rsid w:val="0033327D"/>
    <w:rsid w:val="00334C02"/>
    <w:rsid w:val="00343E47"/>
    <w:rsid w:val="00346FDB"/>
    <w:rsid w:val="0036100D"/>
    <w:rsid w:val="0036510D"/>
    <w:rsid w:val="00375AF3"/>
    <w:rsid w:val="00381689"/>
    <w:rsid w:val="003A232F"/>
    <w:rsid w:val="003A323B"/>
    <w:rsid w:val="003B7B43"/>
    <w:rsid w:val="003C3F59"/>
    <w:rsid w:val="003C4B16"/>
    <w:rsid w:val="003D0D7E"/>
    <w:rsid w:val="003D12CF"/>
    <w:rsid w:val="003D58DC"/>
    <w:rsid w:val="003D6342"/>
    <w:rsid w:val="003D745D"/>
    <w:rsid w:val="003D79CC"/>
    <w:rsid w:val="003F0879"/>
    <w:rsid w:val="003F4542"/>
    <w:rsid w:val="004040AF"/>
    <w:rsid w:val="004056C0"/>
    <w:rsid w:val="00420BCA"/>
    <w:rsid w:val="00423CF6"/>
    <w:rsid w:val="00440003"/>
    <w:rsid w:val="0045106F"/>
    <w:rsid w:val="00470CFC"/>
    <w:rsid w:val="0047321C"/>
    <w:rsid w:val="004825D4"/>
    <w:rsid w:val="00484FBA"/>
    <w:rsid w:val="004948F7"/>
    <w:rsid w:val="004A7532"/>
    <w:rsid w:val="004B6A0C"/>
    <w:rsid w:val="004D19C8"/>
    <w:rsid w:val="004D2AC6"/>
    <w:rsid w:val="004D65FF"/>
    <w:rsid w:val="004E1450"/>
    <w:rsid w:val="004E2F49"/>
    <w:rsid w:val="004F41BC"/>
    <w:rsid w:val="00502095"/>
    <w:rsid w:val="00507D91"/>
    <w:rsid w:val="005104BD"/>
    <w:rsid w:val="005374C6"/>
    <w:rsid w:val="00551009"/>
    <w:rsid w:val="005552A5"/>
    <w:rsid w:val="00570DAD"/>
    <w:rsid w:val="00580C17"/>
    <w:rsid w:val="005873F8"/>
    <w:rsid w:val="00593FD4"/>
    <w:rsid w:val="005A018A"/>
    <w:rsid w:val="005A1CE8"/>
    <w:rsid w:val="005A22C4"/>
    <w:rsid w:val="005A7B12"/>
    <w:rsid w:val="005C28CF"/>
    <w:rsid w:val="005C30E4"/>
    <w:rsid w:val="005C3A5E"/>
    <w:rsid w:val="005D4F58"/>
    <w:rsid w:val="005D6645"/>
    <w:rsid w:val="005E2181"/>
    <w:rsid w:val="005E2857"/>
    <w:rsid w:val="005E48C1"/>
    <w:rsid w:val="005E589E"/>
    <w:rsid w:val="005F0700"/>
    <w:rsid w:val="005F653B"/>
    <w:rsid w:val="0060664B"/>
    <w:rsid w:val="00607F5E"/>
    <w:rsid w:val="006105B8"/>
    <w:rsid w:val="006116E1"/>
    <w:rsid w:val="00632B06"/>
    <w:rsid w:val="00633886"/>
    <w:rsid w:val="00637EFF"/>
    <w:rsid w:val="00676675"/>
    <w:rsid w:val="006805CA"/>
    <w:rsid w:val="0069416C"/>
    <w:rsid w:val="006A6B20"/>
    <w:rsid w:val="006B28A3"/>
    <w:rsid w:val="006B37E1"/>
    <w:rsid w:val="006B7C28"/>
    <w:rsid w:val="006C0709"/>
    <w:rsid w:val="006C47E4"/>
    <w:rsid w:val="006D013F"/>
    <w:rsid w:val="006E7C1A"/>
    <w:rsid w:val="006F56A6"/>
    <w:rsid w:val="00716A22"/>
    <w:rsid w:val="00722042"/>
    <w:rsid w:val="00725184"/>
    <w:rsid w:val="00732285"/>
    <w:rsid w:val="007411F1"/>
    <w:rsid w:val="00741E36"/>
    <w:rsid w:val="0074664D"/>
    <w:rsid w:val="00751225"/>
    <w:rsid w:val="00751CA0"/>
    <w:rsid w:val="00754881"/>
    <w:rsid w:val="0076001F"/>
    <w:rsid w:val="007700AE"/>
    <w:rsid w:val="00777865"/>
    <w:rsid w:val="00783A75"/>
    <w:rsid w:val="00792D85"/>
    <w:rsid w:val="00795075"/>
    <w:rsid w:val="007B1254"/>
    <w:rsid w:val="007B2A3A"/>
    <w:rsid w:val="007B5225"/>
    <w:rsid w:val="007C1317"/>
    <w:rsid w:val="007C4562"/>
    <w:rsid w:val="007D3ECF"/>
    <w:rsid w:val="007D4F41"/>
    <w:rsid w:val="007E45D4"/>
    <w:rsid w:val="007E7AF1"/>
    <w:rsid w:val="007F5D6B"/>
    <w:rsid w:val="007F6480"/>
    <w:rsid w:val="00802B49"/>
    <w:rsid w:val="008113A7"/>
    <w:rsid w:val="00820EA3"/>
    <w:rsid w:val="008229F0"/>
    <w:rsid w:val="00826410"/>
    <w:rsid w:val="00862468"/>
    <w:rsid w:val="008632F2"/>
    <w:rsid w:val="00866FA3"/>
    <w:rsid w:val="008728AE"/>
    <w:rsid w:val="00882918"/>
    <w:rsid w:val="00886C8D"/>
    <w:rsid w:val="00893FA6"/>
    <w:rsid w:val="008954AF"/>
    <w:rsid w:val="008A3D62"/>
    <w:rsid w:val="008B0C31"/>
    <w:rsid w:val="008C31D4"/>
    <w:rsid w:val="008C3A19"/>
    <w:rsid w:val="008C4B9F"/>
    <w:rsid w:val="008C51EB"/>
    <w:rsid w:val="008D01DB"/>
    <w:rsid w:val="008D2E2E"/>
    <w:rsid w:val="008D3F8B"/>
    <w:rsid w:val="008E75BB"/>
    <w:rsid w:val="009037B1"/>
    <w:rsid w:val="009068AF"/>
    <w:rsid w:val="00926F18"/>
    <w:rsid w:val="009320FA"/>
    <w:rsid w:val="0094204A"/>
    <w:rsid w:val="00957155"/>
    <w:rsid w:val="009612B4"/>
    <w:rsid w:val="009626A4"/>
    <w:rsid w:val="00970E32"/>
    <w:rsid w:val="00973B1C"/>
    <w:rsid w:val="009752F6"/>
    <w:rsid w:val="00977896"/>
    <w:rsid w:val="0097796B"/>
    <w:rsid w:val="00992DE1"/>
    <w:rsid w:val="0099375E"/>
    <w:rsid w:val="009A24EE"/>
    <w:rsid w:val="009C2B9C"/>
    <w:rsid w:val="009C32BB"/>
    <w:rsid w:val="009C37E9"/>
    <w:rsid w:val="009C7B91"/>
    <w:rsid w:val="009D3B0B"/>
    <w:rsid w:val="009D50A6"/>
    <w:rsid w:val="009E0EF0"/>
    <w:rsid w:val="009E2505"/>
    <w:rsid w:val="009F23C8"/>
    <w:rsid w:val="009F4F3E"/>
    <w:rsid w:val="009F76D1"/>
    <w:rsid w:val="00A00577"/>
    <w:rsid w:val="00A0368E"/>
    <w:rsid w:val="00A05476"/>
    <w:rsid w:val="00A06AAC"/>
    <w:rsid w:val="00A11C02"/>
    <w:rsid w:val="00A230DE"/>
    <w:rsid w:val="00A23B14"/>
    <w:rsid w:val="00A35134"/>
    <w:rsid w:val="00A43A92"/>
    <w:rsid w:val="00A468C3"/>
    <w:rsid w:val="00A50865"/>
    <w:rsid w:val="00A51A1B"/>
    <w:rsid w:val="00A52678"/>
    <w:rsid w:val="00A56B13"/>
    <w:rsid w:val="00A6128A"/>
    <w:rsid w:val="00A676EF"/>
    <w:rsid w:val="00A71C01"/>
    <w:rsid w:val="00A739F2"/>
    <w:rsid w:val="00A840F5"/>
    <w:rsid w:val="00A97AE8"/>
    <w:rsid w:val="00AA23BD"/>
    <w:rsid w:val="00AA4BBF"/>
    <w:rsid w:val="00AA6CF8"/>
    <w:rsid w:val="00AB0DF2"/>
    <w:rsid w:val="00AB1332"/>
    <w:rsid w:val="00AC1821"/>
    <w:rsid w:val="00AC432A"/>
    <w:rsid w:val="00AE7E23"/>
    <w:rsid w:val="00AF07B1"/>
    <w:rsid w:val="00AF0C5D"/>
    <w:rsid w:val="00B0458C"/>
    <w:rsid w:val="00B04FB6"/>
    <w:rsid w:val="00B15834"/>
    <w:rsid w:val="00B20DFA"/>
    <w:rsid w:val="00B25AE8"/>
    <w:rsid w:val="00B30110"/>
    <w:rsid w:val="00B31822"/>
    <w:rsid w:val="00B3503D"/>
    <w:rsid w:val="00B40FA2"/>
    <w:rsid w:val="00B45CB2"/>
    <w:rsid w:val="00B50F75"/>
    <w:rsid w:val="00B61B5B"/>
    <w:rsid w:val="00B61F09"/>
    <w:rsid w:val="00B629D8"/>
    <w:rsid w:val="00B73A16"/>
    <w:rsid w:val="00B93232"/>
    <w:rsid w:val="00B93CE9"/>
    <w:rsid w:val="00BA0C96"/>
    <w:rsid w:val="00BA236F"/>
    <w:rsid w:val="00BA26F0"/>
    <w:rsid w:val="00BA44EB"/>
    <w:rsid w:val="00BB7A73"/>
    <w:rsid w:val="00BC57F1"/>
    <w:rsid w:val="00BD1044"/>
    <w:rsid w:val="00BD21AB"/>
    <w:rsid w:val="00BD47FA"/>
    <w:rsid w:val="00C016C5"/>
    <w:rsid w:val="00C20267"/>
    <w:rsid w:val="00C2078A"/>
    <w:rsid w:val="00C42696"/>
    <w:rsid w:val="00C47171"/>
    <w:rsid w:val="00C5132D"/>
    <w:rsid w:val="00C67599"/>
    <w:rsid w:val="00C7073E"/>
    <w:rsid w:val="00C87A58"/>
    <w:rsid w:val="00C907AE"/>
    <w:rsid w:val="00C962CD"/>
    <w:rsid w:val="00C97685"/>
    <w:rsid w:val="00CB1943"/>
    <w:rsid w:val="00CB19E8"/>
    <w:rsid w:val="00CC6B4D"/>
    <w:rsid w:val="00CD43FF"/>
    <w:rsid w:val="00CD5278"/>
    <w:rsid w:val="00CE59D8"/>
    <w:rsid w:val="00CF791E"/>
    <w:rsid w:val="00D13E5F"/>
    <w:rsid w:val="00D20743"/>
    <w:rsid w:val="00D368E4"/>
    <w:rsid w:val="00D47953"/>
    <w:rsid w:val="00D61066"/>
    <w:rsid w:val="00D80C8A"/>
    <w:rsid w:val="00D93A69"/>
    <w:rsid w:val="00D975EB"/>
    <w:rsid w:val="00DA40A7"/>
    <w:rsid w:val="00DA6A24"/>
    <w:rsid w:val="00DC3C4A"/>
    <w:rsid w:val="00DD3339"/>
    <w:rsid w:val="00DD34E0"/>
    <w:rsid w:val="00DD410D"/>
    <w:rsid w:val="00DD7AED"/>
    <w:rsid w:val="00DE3D8A"/>
    <w:rsid w:val="00DE7805"/>
    <w:rsid w:val="00DF36A0"/>
    <w:rsid w:val="00DF3C27"/>
    <w:rsid w:val="00DF568D"/>
    <w:rsid w:val="00E00ED7"/>
    <w:rsid w:val="00E139D0"/>
    <w:rsid w:val="00E211DC"/>
    <w:rsid w:val="00E306A7"/>
    <w:rsid w:val="00E51275"/>
    <w:rsid w:val="00E60EEF"/>
    <w:rsid w:val="00E6320B"/>
    <w:rsid w:val="00E70ACC"/>
    <w:rsid w:val="00E80C07"/>
    <w:rsid w:val="00E81AFA"/>
    <w:rsid w:val="00E84A5C"/>
    <w:rsid w:val="00E90282"/>
    <w:rsid w:val="00E90B5F"/>
    <w:rsid w:val="00EA31DC"/>
    <w:rsid w:val="00EA3840"/>
    <w:rsid w:val="00EB0CA1"/>
    <w:rsid w:val="00EB0E1F"/>
    <w:rsid w:val="00ED0F82"/>
    <w:rsid w:val="00ED3405"/>
    <w:rsid w:val="00ED71F2"/>
    <w:rsid w:val="00EF0E7B"/>
    <w:rsid w:val="00EF45B7"/>
    <w:rsid w:val="00F02C3F"/>
    <w:rsid w:val="00F2138A"/>
    <w:rsid w:val="00F215B4"/>
    <w:rsid w:val="00F23BBA"/>
    <w:rsid w:val="00F42C78"/>
    <w:rsid w:val="00F466E4"/>
    <w:rsid w:val="00F500CD"/>
    <w:rsid w:val="00F63F31"/>
    <w:rsid w:val="00F70785"/>
    <w:rsid w:val="00F70C13"/>
    <w:rsid w:val="00F71A36"/>
    <w:rsid w:val="00F83BAD"/>
    <w:rsid w:val="00F90A85"/>
    <w:rsid w:val="00F977CD"/>
    <w:rsid w:val="00FA4907"/>
    <w:rsid w:val="00FB111A"/>
    <w:rsid w:val="00FB4CA2"/>
    <w:rsid w:val="00FC313C"/>
    <w:rsid w:val="00FE0E6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1249</Words>
  <Characters>7123</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2022-06-07T14:24:00Z</cp:lastPrinted>
  <dcterms:created xsi:type="dcterms:W3CDTF">2023-07-04T10:53:00Z</dcterms:created>
  <dcterms:modified xsi:type="dcterms:W3CDTF">2023-07-04T10:53:00Z</dcterms:modified>
</cp:coreProperties>
</file>